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DE" w:rsidRDefault="00684023">
      <w:pPr>
        <w:spacing w:line="192" w:lineRule="auto"/>
        <w:jc w:val="center"/>
        <w:rPr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20090" cy="9163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CDE" w:rsidRDefault="00A51CDE"/>
    <w:p w:rsidR="00A51CDE" w:rsidRDefault="00A51CDE"/>
    <w:p w:rsidR="00A51CDE" w:rsidRDefault="00A51CDE"/>
    <w:tbl>
      <w:tblPr>
        <w:tblpPr w:leftFromText="180" w:rightFromText="180" w:vertAnchor="text" w:horzAnchor="margin" w:tblpXSpec="center" w:tblpY="508"/>
        <w:tblW w:w="99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0"/>
      </w:tblGrid>
      <w:tr w:rsidR="00A51CDE">
        <w:tc>
          <w:tcPr>
            <w:tcW w:w="9950" w:type="dxa"/>
          </w:tcPr>
          <w:p w:rsidR="00A51CDE" w:rsidRDefault="00A51CDE" w:rsidP="00BD3F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АДМИНИСТРАЦИЯ ШЕМЫШЕЙСКОГО РАЙОНА ПЕНЗЕНСКОЙ ОБЛАСТИ</w:t>
            </w:r>
          </w:p>
        </w:tc>
      </w:tr>
      <w:tr w:rsidR="00A51CDE">
        <w:trPr>
          <w:trHeight w:hRule="exact" w:val="100"/>
        </w:trPr>
        <w:tc>
          <w:tcPr>
            <w:tcW w:w="9950" w:type="dxa"/>
          </w:tcPr>
          <w:p w:rsidR="00A51CDE" w:rsidRDefault="00A51CDE">
            <w:pPr>
              <w:jc w:val="both"/>
              <w:rPr>
                <w:sz w:val="24"/>
              </w:rPr>
            </w:pPr>
          </w:p>
        </w:tc>
      </w:tr>
      <w:tr w:rsidR="00A51CDE">
        <w:tc>
          <w:tcPr>
            <w:tcW w:w="9950" w:type="dxa"/>
          </w:tcPr>
          <w:p w:rsidR="00A51CDE" w:rsidRDefault="00A51CDE">
            <w:pPr>
              <w:pStyle w:val="3"/>
              <w:rPr>
                <w:sz w:val="16"/>
              </w:rPr>
            </w:pPr>
          </w:p>
        </w:tc>
      </w:tr>
      <w:tr w:rsidR="00A51CDE">
        <w:trPr>
          <w:trHeight w:hRule="exact" w:val="340"/>
        </w:trPr>
        <w:tc>
          <w:tcPr>
            <w:tcW w:w="9950" w:type="dxa"/>
          </w:tcPr>
          <w:p w:rsidR="00A51CDE" w:rsidRDefault="00A51CDE">
            <w:pPr>
              <w:pStyle w:val="1"/>
              <w:rPr>
                <w:sz w:val="36"/>
              </w:rPr>
            </w:pPr>
            <w:r>
              <w:t>ПОСТАНОВЛЕНИЕ</w:t>
            </w:r>
          </w:p>
        </w:tc>
      </w:tr>
      <w:tr w:rsidR="00A51CDE">
        <w:trPr>
          <w:trHeight w:hRule="exact" w:val="212"/>
        </w:trPr>
        <w:tc>
          <w:tcPr>
            <w:tcW w:w="9950" w:type="dxa"/>
            <w:vAlign w:val="center"/>
          </w:tcPr>
          <w:p w:rsidR="00A51CDE" w:rsidRDefault="00A51CDE">
            <w:pPr>
              <w:pStyle w:val="3"/>
            </w:pPr>
          </w:p>
        </w:tc>
      </w:tr>
    </w:tbl>
    <w:p w:rsidR="00A51CDE" w:rsidRDefault="00A51CDE"/>
    <w:p w:rsidR="00A51CDE" w:rsidRDefault="00A51CDE">
      <w:pPr>
        <w:rPr>
          <w:b/>
          <w:szCs w:val="28"/>
        </w:rPr>
      </w:pPr>
    </w:p>
    <w:tbl>
      <w:tblPr>
        <w:tblpPr w:leftFromText="180" w:rightFromText="180" w:vertAnchor="text" w:horzAnchor="page" w:tblpX="4222" w:tblpY="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51CDE">
        <w:tc>
          <w:tcPr>
            <w:tcW w:w="284" w:type="dxa"/>
            <w:vAlign w:val="bottom"/>
          </w:tcPr>
          <w:p w:rsidR="00A51CDE" w:rsidRDefault="00A51CD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51CDE" w:rsidRPr="00D34412" w:rsidRDefault="00A51CDE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A51CDE" w:rsidRDefault="00A51C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51CDE" w:rsidRDefault="00A51CDE">
            <w:pPr>
              <w:jc w:val="center"/>
              <w:rPr>
                <w:sz w:val="24"/>
              </w:rPr>
            </w:pPr>
          </w:p>
        </w:tc>
      </w:tr>
      <w:tr w:rsidR="00A51CDE">
        <w:tc>
          <w:tcPr>
            <w:tcW w:w="4650" w:type="dxa"/>
            <w:gridSpan w:val="4"/>
          </w:tcPr>
          <w:p w:rsidR="00A51CDE" w:rsidRDefault="00A51CDE">
            <w:pPr>
              <w:jc w:val="center"/>
              <w:rPr>
                <w:sz w:val="10"/>
              </w:rPr>
            </w:pPr>
          </w:p>
          <w:p w:rsidR="00A51CDE" w:rsidRDefault="00A51CD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Шемышейка</w:t>
            </w:r>
          </w:p>
        </w:tc>
      </w:tr>
    </w:tbl>
    <w:p w:rsidR="00A51CDE" w:rsidRDefault="00A51CDE"/>
    <w:p w:rsidR="00A51CDE" w:rsidRPr="00C85B9B" w:rsidRDefault="00A51CDE">
      <w:pPr>
        <w:rPr>
          <w:sz w:val="24"/>
        </w:rPr>
      </w:pPr>
    </w:p>
    <w:p w:rsidR="00A51CDE" w:rsidRPr="00C85B9B" w:rsidRDefault="00A51CDE">
      <w:pPr>
        <w:rPr>
          <w:sz w:val="24"/>
        </w:rPr>
      </w:pPr>
    </w:p>
    <w:p w:rsidR="00A51CDE" w:rsidRDefault="00A51CDE" w:rsidP="004276B0">
      <w:pPr>
        <w:pStyle w:val="2"/>
        <w:jc w:val="center"/>
        <w:rPr>
          <w:b/>
          <w:bCs/>
          <w:sz w:val="24"/>
          <w:szCs w:val="24"/>
        </w:rPr>
      </w:pPr>
    </w:p>
    <w:p w:rsidR="00705512" w:rsidRDefault="00A51CDE" w:rsidP="004276B0">
      <w:pPr>
        <w:pStyle w:val="2"/>
        <w:jc w:val="center"/>
        <w:rPr>
          <w:b/>
        </w:rPr>
      </w:pPr>
      <w:r w:rsidRPr="00705512">
        <w:rPr>
          <w:b/>
          <w:bCs/>
        </w:rPr>
        <w:t>О внесении изменени</w:t>
      </w:r>
      <w:r w:rsidR="00A768B8">
        <w:rPr>
          <w:b/>
          <w:bCs/>
        </w:rPr>
        <w:t>я</w:t>
      </w:r>
      <w:r w:rsidRPr="00705512">
        <w:rPr>
          <w:b/>
          <w:bCs/>
        </w:rPr>
        <w:t xml:space="preserve"> </w:t>
      </w:r>
      <w:r w:rsidRPr="00705512">
        <w:rPr>
          <w:b/>
        </w:rPr>
        <w:t>в Реестр муниципальных услуг</w:t>
      </w:r>
    </w:p>
    <w:p w:rsidR="00705512" w:rsidRDefault="00A51CDE" w:rsidP="004276B0">
      <w:pPr>
        <w:pStyle w:val="2"/>
        <w:jc w:val="center"/>
        <w:rPr>
          <w:b/>
        </w:rPr>
      </w:pPr>
      <w:r w:rsidRPr="00705512">
        <w:rPr>
          <w:b/>
        </w:rPr>
        <w:t xml:space="preserve"> Шемышейского района Пензенской области, утвержденный постановлением администрации Шемышейского района</w:t>
      </w:r>
    </w:p>
    <w:p w:rsidR="00A51CDE" w:rsidRPr="00705512" w:rsidRDefault="00A51CDE" w:rsidP="004276B0">
      <w:pPr>
        <w:pStyle w:val="2"/>
        <w:jc w:val="center"/>
        <w:rPr>
          <w:b/>
          <w:bCs/>
        </w:rPr>
      </w:pPr>
      <w:r w:rsidRPr="00705512">
        <w:rPr>
          <w:b/>
        </w:rPr>
        <w:t xml:space="preserve"> Пензенской области </w:t>
      </w:r>
      <w:r w:rsidRPr="00705512">
        <w:rPr>
          <w:b/>
          <w:bCs/>
        </w:rPr>
        <w:t>от 25.09.2012 № 784</w:t>
      </w:r>
    </w:p>
    <w:p w:rsidR="00A51CDE" w:rsidRPr="00705512" w:rsidRDefault="00A51CDE" w:rsidP="00232891">
      <w:pPr>
        <w:ind w:left="360"/>
        <w:rPr>
          <w:szCs w:val="28"/>
        </w:rPr>
      </w:pPr>
    </w:p>
    <w:p w:rsidR="00A51CDE" w:rsidRPr="00705512" w:rsidRDefault="00A51CDE" w:rsidP="00570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705512">
        <w:rPr>
          <w:szCs w:val="28"/>
        </w:rPr>
        <w:t>В целях приведения в соответствие с действующим законодательством, руководствуясь статьей 21 Устава Шемышейского района Пензенской области,</w:t>
      </w:r>
    </w:p>
    <w:p w:rsidR="00A51CDE" w:rsidRPr="00705512" w:rsidRDefault="00A51CDE" w:rsidP="00570DF3">
      <w:pPr>
        <w:pStyle w:val="ConsPlusTitle"/>
        <w:ind w:firstLine="708"/>
        <w:jc w:val="both"/>
        <w:rPr>
          <w:sz w:val="28"/>
          <w:szCs w:val="28"/>
        </w:rPr>
      </w:pPr>
    </w:p>
    <w:p w:rsidR="00A51CDE" w:rsidRPr="00705512" w:rsidRDefault="00A51CDE">
      <w:pPr>
        <w:shd w:val="clear" w:color="auto" w:fill="FFFFFF"/>
        <w:ind w:left="58"/>
        <w:jc w:val="center"/>
        <w:rPr>
          <w:b/>
          <w:bCs/>
          <w:color w:val="000000"/>
          <w:szCs w:val="28"/>
        </w:rPr>
      </w:pPr>
      <w:r w:rsidRPr="00705512">
        <w:rPr>
          <w:b/>
          <w:bCs/>
          <w:color w:val="000000"/>
          <w:szCs w:val="28"/>
        </w:rPr>
        <w:t>Администрация Шемышейского района постановляет:</w:t>
      </w:r>
    </w:p>
    <w:p w:rsidR="00A51CDE" w:rsidRPr="00705512" w:rsidRDefault="00A51CDE">
      <w:pPr>
        <w:shd w:val="clear" w:color="auto" w:fill="FFFFFF"/>
        <w:ind w:left="58"/>
        <w:jc w:val="center"/>
        <w:rPr>
          <w:b/>
          <w:bCs/>
          <w:color w:val="000000"/>
          <w:szCs w:val="28"/>
        </w:rPr>
      </w:pPr>
    </w:p>
    <w:p w:rsidR="00246BDC" w:rsidRPr="00246BDC" w:rsidRDefault="00A768B8" w:rsidP="00246BDC">
      <w:pPr>
        <w:pStyle w:val="2"/>
        <w:numPr>
          <w:ilvl w:val="0"/>
          <w:numId w:val="10"/>
        </w:numPr>
        <w:ind w:left="0" w:firstLine="709"/>
        <w:jc w:val="both"/>
        <w:rPr>
          <w:bCs/>
        </w:rPr>
      </w:pPr>
      <w:r>
        <w:t xml:space="preserve">Внести изменение в </w:t>
      </w:r>
      <w:r w:rsidR="00246BDC" w:rsidRPr="00246BDC">
        <w:t xml:space="preserve">Реестр муниципальных услуг Шемышейского района Пензенской области, утвержденный постановлением администрации Шемышейского района </w:t>
      </w:r>
      <w:r w:rsidR="00246BDC" w:rsidRPr="00246BDC">
        <w:rPr>
          <w:bCs/>
        </w:rPr>
        <w:t>от 25.09.2012 № 784 «Об утверждении Реестра муниципальных услуг</w:t>
      </w:r>
      <w:r w:rsidR="00246BDC" w:rsidRPr="00246BDC">
        <w:t xml:space="preserve"> Шемышейского района Пензенской области</w:t>
      </w:r>
      <w:r w:rsidR="00246BDC" w:rsidRPr="00246BDC">
        <w:rPr>
          <w:bCs/>
        </w:rPr>
        <w:t>»</w:t>
      </w:r>
      <w:r>
        <w:rPr>
          <w:bCs/>
        </w:rPr>
        <w:t xml:space="preserve">, изложив его </w:t>
      </w:r>
      <w:r w:rsidR="00246BDC">
        <w:rPr>
          <w:bCs/>
        </w:rPr>
        <w:t>в новой редакции</w:t>
      </w:r>
      <w:r>
        <w:rPr>
          <w:bCs/>
        </w:rPr>
        <w:t xml:space="preserve"> согласно </w:t>
      </w:r>
      <w:r w:rsidR="0014190A">
        <w:rPr>
          <w:bCs/>
        </w:rPr>
        <w:t>приложению,</w:t>
      </w:r>
      <w:r>
        <w:rPr>
          <w:bCs/>
        </w:rPr>
        <w:t xml:space="preserve"> к настоящему постановлению.</w:t>
      </w:r>
    </w:p>
    <w:p w:rsidR="00A51CDE" w:rsidRPr="00705512" w:rsidRDefault="00A51CDE" w:rsidP="00E970B5">
      <w:pPr>
        <w:pStyle w:val="2"/>
        <w:ind w:left="0" w:firstLine="709"/>
        <w:jc w:val="both"/>
        <w:rPr>
          <w:bCs/>
        </w:rPr>
      </w:pPr>
      <w:r w:rsidRPr="00705512">
        <w:rPr>
          <w:bCs/>
        </w:rPr>
        <w:t>2. Опубликовать настоящее постановление в информационном бюллетене «Информационный вестник Шемышейского района Пензенской области».</w:t>
      </w:r>
    </w:p>
    <w:p w:rsidR="00A51CDE" w:rsidRPr="00705512" w:rsidRDefault="00A51CDE" w:rsidP="005E438C">
      <w:pPr>
        <w:pStyle w:val="a9"/>
        <w:ind w:firstLine="709"/>
        <w:jc w:val="both"/>
        <w:rPr>
          <w:bCs/>
          <w:szCs w:val="28"/>
        </w:rPr>
      </w:pPr>
      <w:r w:rsidRPr="00705512">
        <w:rPr>
          <w:bCs/>
          <w:szCs w:val="28"/>
        </w:rPr>
        <w:t>3. Настоящее постановление вступает в силу после дня его официального опубликования.</w:t>
      </w:r>
    </w:p>
    <w:p w:rsidR="00A51CDE" w:rsidRPr="00705512" w:rsidRDefault="00A51CDE" w:rsidP="005E438C">
      <w:pPr>
        <w:pStyle w:val="a9"/>
        <w:ind w:firstLine="709"/>
        <w:jc w:val="both"/>
        <w:rPr>
          <w:szCs w:val="28"/>
        </w:rPr>
      </w:pPr>
      <w:r w:rsidRPr="00705512">
        <w:rPr>
          <w:bCs/>
          <w:szCs w:val="28"/>
        </w:rPr>
        <w:t xml:space="preserve">4. </w:t>
      </w:r>
      <w:r w:rsidRPr="00705512">
        <w:rPr>
          <w:szCs w:val="28"/>
        </w:rPr>
        <w:t>Контроль за исполнением настоящего постановления возложить на начальника отдела экономики, имущественных и земельных отношений администрации Шемышейского района.</w:t>
      </w:r>
    </w:p>
    <w:p w:rsidR="00A51CDE" w:rsidRPr="00705512" w:rsidRDefault="00A51CDE" w:rsidP="005E438C">
      <w:pPr>
        <w:pStyle w:val="a9"/>
        <w:ind w:firstLine="709"/>
        <w:jc w:val="both"/>
        <w:rPr>
          <w:szCs w:val="28"/>
        </w:rPr>
      </w:pPr>
    </w:p>
    <w:p w:rsidR="00A51CDE" w:rsidRPr="00705512" w:rsidRDefault="00A51CDE" w:rsidP="005E438C">
      <w:pPr>
        <w:pStyle w:val="a9"/>
        <w:ind w:firstLine="709"/>
        <w:jc w:val="both"/>
        <w:rPr>
          <w:szCs w:val="28"/>
        </w:rPr>
      </w:pPr>
    </w:p>
    <w:p w:rsidR="00A51CDE" w:rsidRPr="00705512" w:rsidRDefault="00A51CDE" w:rsidP="005E438C">
      <w:pPr>
        <w:pStyle w:val="a9"/>
        <w:ind w:firstLine="709"/>
        <w:jc w:val="both"/>
        <w:rPr>
          <w:szCs w:val="28"/>
        </w:rPr>
      </w:pPr>
    </w:p>
    <w:p w:rsidR="00A51CDE" w:rsidRPr="00705512" w:rsidRDefault="001526E5" w:rsidP="00705512">
      <w:pPr>
        <w:pStyle w:val="a9"/>
        <w:jc w:val="both"/>
        <w:rPr>
          <w:szCs w:val="28"/>
        </w:rPr>
      </w:pPr>
      <w:r>
        <w:rPr>
          <w:szCs w:val="28"/>
        </w:rPr>
        <w:t>Г</w:t>
      </w:r>
      <w:r w:rsidR="00A51CDE" w:rsidRPr="00705512">
        <w:rPr>
          <w:szCs w:val="28"/>
        </w:rPr>
        <w:t>лав</w:t>
      </w:r>
      <w:r>
        <w:rPr>
          <w:szCs w:val="28"/>
        </w:rPr>
        <w:t>а</w:t>
      </w:r>
      <w:r w:rsidR="00A51CDE" w:rsidRPr="00705512">
        <w:rPr>
          <w:szCs w:val="28"/>
        </w:rPr>
        <w:t xml:space="preserve"> администрации</w:t>
      </w:r>
    </w:p>
    <w:p w:rsidR="00A51CDE" w:rsidRDefault="00A51CDE" w:rsidP="00705512">
      <w:pPr>
        <w:pStyle w:val="a9"/>
        <w:jc w:val="both"/>
        <w:rPr>
          <w:szCs w:val="28"/>
        </w:rPr>
      </w:pPr>
      <w:r w:rsidRPr="00705512">
        <w:rPr>
          <w:szCs w:val="28"/>
        </w:rPr>
        <w:t>Шемышейского район</w:t>
      </w:r>
      <w:r w:rsidR="00A768B8">
        <w:rPr>
          <w:szCs w:val="28"/>
        </w:rPr>
        <w:t xml:space="preserve">а                                                    </w:t>
      </w:r>
      <w:r w:rsidR="009F04B3">
        <w:rPr>
          <w:szCs w:val="28"/>
        </w:rPr>
        <w:t xml:space="preserve">        </w:t>
      </w:r>
      <w:r w:rsidR="00A768B8">
        <w:rPr>
          <w:szCs w:val="28"/>
        </w:rPr>
        <w:t xml:space="preserve">             </w:t>
      </w:r>
      <w:r w:rsidR="001526E5">
        <w:rPr>
          <w:szCs w:val="28"/>
        </w:rPr>
        <w:t>В.А. Фадеев</w:t>
      </w:r>
    </w:p>
    <w:p w:rsidR="00246BDC" w:rsidRDefault="00246BDC" w:rsidP="00705512">
      <w:pPr>
        <w:pStyle w:val="a9"/>
        <w:jc w:val="both"/>
        <w:rPr>
          <w:szCs w:val="28"/>
        </w:rPr>
      </w:pPr>
    </w:p>
    <w:p w:rsidR="00246BDC" w:rsidRDefault="00246BDC" w:rsidP="00705512">
      <w:pPr>
        <w:pStyle w:val="a9"/>
        <w:jc w:val="both"/>
        <w:rPr>
          <w:szCs w:val="28"/>
        </w:rPr>
      </w:pPr>
    </w:p>
    <w:p w:rsidR="00246BDC" w:rsidRDefault="00246BDC" w:rsidP="00705512">
      <w:pPr>
        <w:pStyle w:val="a9"/>
        <w:jc w:val="both"/>
        <w:rPr>
          <w:szCs w:val="28"/>
        </w:rPr>
      </w:pPr>
    </w:p>
    <w:p w:rsidR="00246BDC" w:rsidRDefault="00246BDC" w:rsidP="00705512">
      <w:pPr>
        <w:pStyle w:val="a9"/>
        <w:jc w:val="both"/>
        <w:rPr>
          <w:szCs w:val="28"/>
        </w:rPr>
      </w:pPr>
    </w:p>
    <w:p w:rsidR="00246BDC" w:rsidRDefault="00A768B8" w:rsidP="00246BDC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246BDC" w:rsidRPr="00246BDC" w:rsidRDefault="00A768B8" w:rsidP="00246BDC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</w:t>
      </w:r>
      <w:r w:rsidR="00246BDC" w:rsidRPr="00246BDC">
        <w:rPr>
          <w:szCs w:val="28"/>
        </w:rPr>
        <w:t xml:space="preserve"> постановлени</w:t>
      </w:r>
      <w:r>
        <w:rPr>
          <w:szCs w:val="28"/>
        </w:rPr>
        <w:t>ю</w:t>
      </w:r>
      <w:r w:rsidR="00246BDC" w:rsidRPr="00246BDC">
        <w:rPr>
          <w:szCs w:val="28"/>
        </w:rPr>
        <w:t xml:space="preserve"> администрации </w:t>
      </w:r>
    </w:p>
    <w:p w:rsidR="00246BDC" w:rsidRPr="00246BDC" w:rsidRDefault="00246BDC" w:rsidP="00246BDC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246BDC">
        <w:rPr>
          <w:szCs w:val="28"/>
        </w:rPr>
        <w:t xml:space="preserve">Шемышейского района </w:t>
      </w:r>
    </w:p>
    <w:p w:rsidR="00246BDC" w:rsidRPr="00246BDC" w:rsidRDefault="00246BDC" w:rsidP="00246BDC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246BDC">
        <w:rPr>
          <w:szCs w:val="28"/>
        </w:rPr>
        <w:t xml:space="preserve">Пензенской области </w:t>
      </w:r>
    </w:p>
    <w:p w:rsidR="00246BDC" w:rsidRPr="00246BDC" w:rsidRDefault="00246BDC" w:rsidP="00246BDC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246BDC">
        <w:rPr>
          <w:szCs w:val="28"/>
        </w:rPr>
        <w:t>от __</w:t>
      </w:r>
      <w:r>
        <w:rPr>
          <w:szCs w:val="28"/>
        </w:rPr>
        <w:t>__</w:t>
      </w:r>
      <w:r w:rsidRPr="00246BDC">
        <w:rPr>
          <w:szCs w:val="28"/>
        </w:rPr>
        <w:t xml:space="preserve">______ </w:t>
      </w:r>
      <w:proofErr w:type="gramStart"/>
      <w:r w:rsidRPr="00246BDC">
        <w:rPr>
          <w:szCs w:val="28"/>
        </w:rPr>
        <w:t>№  _</w:t>
      </w:r>
      <w:proofErr w:type="gramEnd"/>
      <w:r w:rsidRPr="00246BDC">
        <w:rPr>
          <w:szCs w:val="28"/>
        </w:rPr>
        <w:t>_____</w:t>
      </w:r>
    </w:p>
    <w:p w:rsidR="00A768B8" w:rsidRDefault="00246BDC" w:rsidP="00246BD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F2BD3">
        <w:rPr>
          <w:b/>
          <w:szCs w:val="28"/>
        </w:rPr>
        <w:t xml:space="preserve">Реестр </w:t>
      </w:r>
    </w:p>
    <w:p w:rsidR="00246BDC" w:rsidRDefault="00246BDC" w:rsidP="00246BDC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szCs w:val="28"/>
        </w:rPr>
      </w:pPr>
      <w:r w:rsidRPr="007F2BD3">
        <w:rPr>
          <w:b/>
          <w:szCs w:val="28"/>
        </w:rPr>
        <w:t xml:space="preserve">муниципальных услуг </w:t>
      </w:r>
      <w:r w:rsidRPr="007F2BD3">
        <w:rPr>
          <w:rFonts w:eastAsia="Batang"/>
          <w:b/>
          <w:szCs w:val="28"/>
        </w:rPr>
        <w:t>Шемышейского района Пензенской области</w:t>
      </w:r>
    </w:p>
    <w:p w:rsidR="00006C98" w:rsidRDefault="00006C98" w:rsidP="00246BDC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szCs w:val="28"/>
        </w:rPr>
      </w:pPr>
    </w:p>
    <w:tbl>
      <w:tblPr>
        <w:tblStyle w:val="af"/>
        <w:tblW w:w="101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1"/>
        <w:gridCol w:w="2437"/>
        <w:gridCol w:w="2126"/>
        <w:gridCol w:w="2693"/>
        <w:gridCol w:w="2268"/>
        <w:gridCol w:w="57"/>
        <w:gridCol w:w="65"/>
      </w:tblGrid>
      <w:tr w:rsidR="00006C98" w:rsidRPr="00006C98" w:rsidTr="00153459">
        <w:tc>
          <w:tcPr>
            <w:tcW w:w="10187" w:type="dxa"/>
            <w:gridSpan w:val="7"/>
          </w:tcPr>
          <w:p w:rsidR="00006C98" w:rsidRPr="00006C98" w:rsidRDefault="00006C98" w:rsidP="00695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06C98">
              <w:rPr>
                <w:b/>
                <w:sz w:val="24"/>
              </w:rPr>
              <w:t xml:space="preserve">Перечень муниципальных услуг, предоставляемых </w:t>
            </w:r>
          </w:p>
          <w:p w:rsidR="00006C98" w:rsidRPr="00006C98" w:rsidRDefault="00006C98" w:rsidP="00695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b/>
                <w:sz w:val="24"/>
              </w:rPr>
              <w:t>администрацией Шемышейского района Пензенской области</w:t>
            </w: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</w:tcPr>
          <w:p w:rsidR="00006C98" w:rsidRPr="00006C98" w:rsidRDefault="00006C98" w:rsidP="00695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№ п/п</w:t>
            </w:r>
          </w:p>
        </w:tc>
        <w:tc>
          <w:tcPr>
            <w:tcW w:w="2437" w:type="dxa"/>
          </w:tcPr>
          <w:p w:rsidR="00006C98" w:rsidRPr="00006C98" w:rsidRDefault="00006C98" w:rsidP="00695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006C98" w:rsidRPr="00006C98" w:rsidRDefault="00006C98" w:rsidP="00695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Орган местного самоуправления, предоставляющий муниципальную услугу и структурное подразделение</w:t>
            </w:r>
          </w:p>
        </w:tc>
        <w:tc>
          <w:tcPr>
            <w:tcW w:w="2693" w:type="dxa"/>
          </w:tcPr>
          <w:p w:rsidR="00006C98" w:rsidRPr="00006C98" w:rsidRDefault="00006C98" w:rsidP="00695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Сведения об административном регламенте </w:t>
            </w:r>
          </w:p>
          <w:p w:rsidR="00006C98" w:rsidRPr="00006C98" w:rsidRDefault="00006C98" w:rsidP="00695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(№ и дата МНПА)</w:t>
            </w:r>
          </w:p>
        </w:tc>
        <w:tc>
          <w:tcPr>
            <w:tcW w:w="2268" w:type="dxa"/>
          </w:tcPr>
          <w:p w:rsidR="00006C98" w:rsidRPr="00006C98" w:rsidRDefault="00006C98" w:rsidP="00695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1</w:t>
            </w:r>
          </w:p>
        </w:tc>
        <w:tc>
          <w:tcPr>
            <w:tcW w:w="2437" w:type="dxa"/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rStyle w:val="FontStyle14"/>
                <w:sz w:val="24"/>
                <w:szCs w:val="24"/>
              </w:rPr>
              <w:t>Приём на хранение (временное хранение) документов</w:t>
            </w:r>
          </w:p>
        </w:tc>
        <w:tc>
          <w:tcPr>
            <w:tcW w:w="2126" w:type="dxa"/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(архивный сектор организационного отдела)</w:t>
            </w:r>
          </w:p>
        </w:tc>
        <w:tc>
          <w:tcPr>
            <w:tcW w:w="2693" w:type="dxa"/>
          </w:tcPr>
          <w:p w:rsidR="00006C98" w:rsidRPr="009F04B3" w:rsidRDefault="009F04B3" w:rsidP="009F04B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9F04B3" w:rsidRDefault="00006C98" w:rsidP="00006C98">
            <w:pPr>
              <w:jc w:val="center"/>
              <w:rPr>
                <w:color w:val="000000" w:themeColor="text1"/>
                <w:sz w:val="24"/>
              </w:rPr>
            </w:pPr>
            <w:r w:rsidRPr="009F04B3">
              <w:rPr>
                <w:rStyle w:val="FontStyle14"/>
                <w:color w:val="000000" w:themeColor="text1"/>
                <w:sz w:val="24"/>
                <w:szCs w:val="24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(архивный сектор организационного отдела)</w:t>
            </w:r>
          </w:p>
        </w:tc>
        <w:tc>
          <w:tcPr>
            <w:tcW w:w="2693" w:type="dxa"/>
          </w:tcPr>
          <w:p w:rsidR="00006C98" w:rsidRPr="009F04B3" w:rsidRDefault="00E27C4E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9F04B3" w:rsidRDefault="009F04B3" w:rsidP="00006C98">
            <w:pPr>
              <w:jc w:val="center"/>
              <w:rPr>
                <w:color w:val="000000" w:themeColor="text1"/>
                <w:spacing w:val="-2"/>
                <w:sz w:val="24"/>
              </w:rPr>
            </w:pPr>
            <w:r w:rsidRPr="009F04B3">
              <w:rPr>
                <w:rStyle w:val="FontStyle14"/>
                <w:color w:val="000000" w:themeColor="text1"/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(архивный сектор организационного отдела)</w:t>
            </w:r>
          </w:p>
        </w:tc>
        <w:tc>
          <w:tcPr>
            <w:tcW w:w="2693" w:type="dxa"/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 xml:space="preserve">Об утверждении административных регламентов предоставления муниципальных услуг на территории </w:t>
            </w:r>
            <w:r w:rsidRPr="009F04B3">
              <w:rPr>
                <w:bCs/>
                <w:sz w:val="24"/>
              </w:rPr>
              <w:lastRenderedPageBreak/>
              <w:t>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63492F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Предоставление выписк</w:t>
            </w:r>
            <w:r w:rsidR="0063492F">
              <w:rPr>
                <w:sz w:val="24"/>
              </w:rPr>
              <w:t>и</w:t>
            </w:r>
            <w:r w:rsidRPr="00006C98">
              <w:rPr>
                <w:sz w:val="24"/>
              </w:rPr>
              <w:t xml:space="preserve"> из реестра муниципального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 экономики, земельных и имущественных отношений  )</w:t>
            </w:r>
          </w:p>
        </w:tc>
        <w:tc>
          <w:tcPr>
            <w:tcW w:w="2693" w:type="dxa"/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141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Предоставление информации об объектах недвижимого имущества, находящегося в муниципальной собственности  и предназначенных для сдачи 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 экономики, земельных и имущественных отношений)</w:t>
            </w:r>
          </w:p>
        </w:tc>
        <w:tc>
          <w:tcPr>
            <w:tcW w:w="2693" w:type="dxa"/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634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Предоставление муниципального имущества 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 экономики, земельных и имущественных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634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Назначение пенсии за выслугу лет муниципальным служащим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(Управление социальной защиты населения)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Выдача градостроительного плана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Администрация Шемышейского района Пензенской </w:t>
            </w:r>
            <w:r w:rsidRPr="00006C98">
              <w:rPr>
                <w:sz w:val="24"/>
              </w:rPr>
              <w:lastRenderedPageBreak/>
              <w:t>области (отдел  архитектуры, строительства и муниципального хозяйства)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</w:rPr>
            </w:pPr>
            <w:r w:rsidRPr="009F04B3">
              <w:rPr>
                <w:sz w:val="24"/>
              </w:rPr>
              <w:lastRenderedPageBreak/>
              <w:t xml:space="preserve">Постановление администрации Шемышейского района № 905 от 25.11.2011 </w:t>
            </w:r>
            <w:r w:rsidRPr="009F04B3">
              <w:rPr>
                <w:sz w:val="24"/>
              </w:rPr>
              <w:lastRenderedPageBreak/>
              <w:t>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lastRenderedPageBreak/>
              <w:t>Изготовление кадастрового паспорта территории;</w:t>
            </w:r>
          </w:p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lastRenderedPageBreak/>
              <w:t>Подготовка технических условий на подключение предполагаемого к строительству или реконструкции объекта к инженерной инфраструктуре, при выполненных технический условиях- договоры на потребление</w:t>
            </w: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Выдача разрешения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 архитектуры, строительства и муниципального хозяйства)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>Изготовление технического плана на капитальные строения и сооружения, расположенные на земельном участке (при наличии их на земельном участке);</w:t>
            </w:r>
          </w:p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 xml:space="preserve">Подготовка документа, подтверждающего   соответствие   построенного,   реконструированного, отремонтированного  объекта капитального строительства   техническим условиям и подписанного   представителями    организаций,   осуществляющих    эксплуатацию сетей  инженерно-технического обеспечения (при их  </w:t>
            </w:r>
            <w:r w:rsidRPr="00006C98">
              <w:rPr>
                <w:color w:val="000000" w:themeColor="text1"/>
                <w:sz w:val="24"/>
              </w:rPr>
              <w:br/>
              <w:t>наличии);</w:t>
            </w:r>
          </w:p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 xml:space="preserve">Подготовка схемы,   отображающей   расположение   построенного,   реконструированного, </w:t>
            </w:r>
            <w:r w:rsidRPr="00006C98">
              <w:rPr>
                <w:color w:val="000000" w:themeColor="text1"/>
                <w:sz w:val="24"/>
              </w:rPr>
              <w:lastRenderedPageBreak/>
              <w:t>отремонтированного  объекта капитального строительства,    расположение сетей  инженерно-технического обеспечения в границах земельного участка и планировочную   организацию земельного участка, за    исключением случаев  строительства,    реконструкции,  капитального ремонта линейного объекта</w:t>
            </w: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rStyle w:val="FontStyle14"/>
                <w:sz w:val="24"/>
                <w:szCs w:val="24"/>
              </w:rPr>
              <w:t>Выдача разрешения на установку рекламной конструкции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 архитектуры, строительства и муниципального хозяйства)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>Изготовление кадастрового паспорта территории;</w:t>
            </w:r>
          </w:p>
          <w:p w:rsidR="00006C98" w:rsidRPr="00006C98" w:rsidRDefault="00006C98" w:rsidP="00006C98">
            <w:pPr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>Согласование установки</w:t>
            </w:r>
            <w:r w:rsidRPr="00006C98">
              <w:rPr>
                <w:color w:val="000000" w:themeColor="text1"/>
                <w:sz w:val="24"/>
              </w:rPr>
              <w:br/>
              <w:t>(размещения) рекламной</w:t>
            </w:r>
            <w:r w:rsidRPr="00006C98">
              <w:rPr>
                <w:color w:val="000000" w:themeColor="text1"/>
                <w:sz w:val="24"/>
              </w:rPr>
              <w:br/>
              <w:t xml:space="preserve">конструкции с ООО   </w:t>
            </w:r>
            <w:r w:rsidRPr="00006C98">
              <w:rPr>
                <w:color w:val="000000" w:themeColor="text1"/>
                <w:sz w:val="24"/>
              </w:rPr>
              <w:br/>
              <w:t xml:space="preserve">"Пензенская    </w:t>
            </w:r>
            <w:r w:rsidRPr="00006C98">
              <w:rPr>
                <w:color w:val="000000" w:themeColor="text1"/>
                <w:sz w:val="24"/>
              </w:rPr>
              <w:br/>
              <w:t xml:space="preserve">электротехническая  </w:t>
            </w:r>
            <w:r w:rsidRPr="00006C98">
              <w:rPr>
                <w:color w:val="000000" w:themeColor="text1"/>
                <w:sz w:val="24"/>
              </w:rPr>
              <w:br/>
              <w:t>компания»;</w:t>
            </w:r>
          </w:p>
          <w:p w:rsidR="00006C98" w:rsidRPr="00006C98" w:rsidRDefault="00006C98" w:rsidP="00006C98">
            <w:pPr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>Согласование установки</w:t>
            </w:r>
            <w:r w:rsidRPr="00006C98">
              <w:rPr>
                <w:color w:val="000000" w:themeColor="text1"/>
                <w:sz w:val="24"/>
              </w:rPr>
              <w:br/>
              <w:t>(размещения) рекламной</w:t>
            </w:r>
            <w:r w:rsidRPr="00006C98">
              <w:rPr>
                <w:color w:val="000000" w:themeColor="text1"/>
                <w:sz w:val="24"/>
              </w:rPr>
              <w:br/>
              <w:t xml:space="preserve">конструкции с   </w:t>
            </w:r>
            <w:r w:rsidRPr="00006C98">
              <w:rPr>
                <w:color w:val="000000" w:themeColor="text1"/>
                <w:sz w:val="24"/>
              </w:rPr>
              <w:br/>
              <w:t xml:space="preserve">Пензенским филиалом  </w:t>
            </w:r>
            <w:r w:rsidRPr="00006C98">
              <w:rPr>
                <w:color w:val="000000" w:themeColor="text1"/>
                <w:sz w:val="24"/>
              </w:rPr>
              <w:br/>
              <w:t>ОАО "Ростелеком";</w:t>
            </w:r>
          </w:p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>Согласование установки</w:t>
            </w:r>
            <w:r w:rsidRPr="00006C98">
              <w:rPr>
                <w:color w:val="000000" w:themeColor="text1"/>
                <w:sz w:val="24"/>
              </w:rPr>
              <w:br/>
              <w:t>(размещения) рекламной</w:t>
            </w:r>
            <w:r w:rsidRPr="00006C98">
              <w:rPr>
                <w:color w:val="000000" w:themeColor="text1"/>
                <w:sz w:val="24"/>
              </w:rPr>
              <w:br/>
              <w:t xml:space="preserve">конструкции с ОАО   </w:t>
            </w:r>
            <w:r w:rsidRPr="00006C98">
              <w:rPr>
                <w:color w:val="000000" w:themeColor="text1"/>
                <w:sz w:val="24"/>
              </w:rPr>
              <w:br/>
              <w:t>"Метан" .</w:t>
            </w: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1</w:t>
            </w:r>
            <w:r w:rsidR="008C225B">
              <w:rPr>
                <w:sz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Выдача разрешения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Администрация Шемышейского района Пензенской области (отдел  </w:t>
            </w:r>
            <w:r w:rsidRPr="00006C98">
              <w:rPr>
                <w:sz w:val="24"/>
              </w:rPr>
              <w:lastRenderedPageBreak/>
              <w:t>архитектуры, строительства и муниципального хозяйства)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E27C4E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04B3">
              <w:rPr>
                <w:sz w:val="24"/>
              </w:rPr>
              <w:lastRenderedPageBreak/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 xml:space="preserve">Об утверждении </w:t>
            </w:r>
            <w:r w:rsidRPr="009F04B3">
              <w:rPr>
                <w:bCs/>
                <w:sz w:val="24"/>
              </w:rPr>
              <w:lastRenderedPageBreak/>
              <w:t>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</w:p>
        </w:tc>
      </w:tr>
      <w:tr w:rsidR="00006C9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1</w:t>
            </w:r>
            <w:r w:rsidR="008C225B">
              <w:rPr>
                <w:sz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63492F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Присвоение </w:t>
            </w:r>
            <w:r w:rsidR="0063492F">
              <w:rPr>
                <w:sz w:val="24"/>
              </w:rPr>
              <w:t xml:space="preserve">квалифицированных категорий </w:t>
            </w:r>
            <w:r w:rsidR="00B80B3C">
              <w:rPr>
                <w:sz w:val="24"/>
              </w:rPr>
              <w:t xml:space="preserve">спортивных </w:t>
            </w:r>
            <w:r w:rsidR="0063492F">
              <w:rPr>
                <w:sz w:val="24"/>
              </w:rPr>
              <w:t>судей «</w:t>
            </w:r>
            <w:r w:rsidRPr="00006C98">
              <w:rPr>
                <w:sz w:val="24"/>
              </w:rPr>
              <w:t>спортивн</w:t>
            </w:r>
            <w:r w:rsidR="0063492F">
              <w:rPr>
                <w:sz w:val="24"/>
              </w:rPr>
              <w:t xml:space="preserve">ый </w:t>
            </w:r>
            <w:r w:rsidRPr="00006C98">
              <w:rPr>
                <w:sz w:val="24"/>
              </w:rPr>
              <w:t>суд</w:t>
            </w:r>
            <w:r w:rsidR="0063492F">
              <w:rPr>
                <w:sz w:val="24"/>
              </w:rPr>
              <w:t>ья второй категории», «спортивный судья третьей категории»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006C98" w:rsidRDefault="00006C98" w:rsidP="00006C9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(сектор по физической культуре и спорту)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8" w:rsidRPr="005C3758" w:rsidRDefault="00C90248" w:rsidP="00C90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3758">
              <w:rPr>
                <w:sz w:val="24"/>
              </w:rPr>
              <w:t>Постановление администрации Шемышейского района № 756 от 30.11.2015 «</w:t>
            </w:r>
            <w:r w:rsidR="005C3758" w:rsidRPr="005C3758">
              <w:rPr>
                <w:bCs/>
                <w:sz w:val="24"/>
              </w:rPr>
              <w:t>Об утверждении административных регламентов предоставления  администрацией Шемышейского района Пензенской области  муниципальных услуг в сфере физической культуры и спорта</w:t>
            </w:r>
            <w:r w:rsidRPr="005C3758">
              <w:rPr>
                <w:bCs/>
                <w:sz w:val="24"/>
              </w:rPr>
              <w:t>»</w:t>
            </w:r>
          </w:p>
        </w:tc>
        <w:tc>
          <w:tcPr>
            <w:tcW w:w="2268" w:type="dxa"/>
          </w:tcPr>
          <w:p w:rsidR="00006C98" w:rsidRPr="00006C98" w:rsidRDefault="00006C98" w:rsidP="00006C9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1</w:t>
            </w:r>
            <w:r w:rsidR="008C225B">
              <w:rPr>
                <w:sz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Присвоение спортивных разрядов</w:t>
            </w:r>
            <w:r>
              <w:rPr>
                <w:sz w:val="24"/>
              </w:rPr>
              <w:t xml:space="preserve"> «второй спортивный разряд», «третий спортивный разряд»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(сектор по физической культуре и спорту)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5C3758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3758">
              <w:rPr>
                <w:sz w:val="24"/>
              </w:rPr>
              <w:t>Постановление администрации Шемышейского района № 756 от 30.11.2015 «</w:t>
            </w:r>
            <w:r w:rsidRPr="005C3758">
              <w:rPr>
                <w:bCs/>
                <w:sz w:val="24"/>
              </w:rPr>
              <w:t>Об утверждении административных регламентов предоставления  администрацией Шемышейского района Пензенской области  муниципальных услуг в сфере физической культуры и спорта»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8C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1</w:t>
            </w:r>
            <w:r w:rsidR="008C225B">
              <w:rPr>
                <w:sz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1</w:t>
            </w:r>
            <w:r w:rsidR="008C225B">
              <w:rPr>
                <w:sz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Предоставление</w:t>
            </w:r>
            <w:r>
              <w:rPr>
                <w:sz w:val="24"/>
              </w:rPr>
              <w:t xml:space="preserve"> земельных участков без проведения торгов</w:t>
            </w:r>
            <w:r w:rsidRPr="00006C98">
              <w:rPr>
                <w:sz w:val="24"/>
              </w:rPr>
              <w:t xml:space="preserve"> в собственность, аренду, безвозмездное пользование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8C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1</w:t>
            </w:r>
            <w:r w:rsidR="008C225B">
              <w:rPr>
                <w:sz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Предоставление  земельных участков, находящихся в собственности Шемышейского района,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jc w:val="center"/>
              <w:rPr>
                <w:color w:val="000000" w:themeColor="text1"/>
                <w:sz w:val="24"/>
              </w:rPr>
            </w:pPr>
            <w:r w:rsidRPr="00006C98">
              <w:rPr>
                <w:color w:val="000000" w:themeColor="text1"/>
                <w:sz w:val="24"/>
              </w:rPr>
              <w:t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Предоставление разрешения на осуществление земляных работ на территории Шемышейского </w:t>
            </w:r>
            <w:r w:rsidRPr="00006C98">
              <w:rPr>
                <w:sz w:val="24"/>
              </w:rPr>
              <w:lastRenderedPageBreak/>
              <w:t>района Пензенской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 xml:space="preserve">Администрация Шемышейского района (Отдел архитектуры, строительства и </w:t>
            </w:r>
            <w:r w:rsidRPr="00006C98">
              <w:rPr>
                <w:sz w:val="24"/>
              </w:rPr>
              <w:lastRenderedPageBreak/>
              <w:t>муниципального хозяйства)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lastRenderedPageBreak/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 xml:space="preserve">Об утверждении административных </w:t>
            </w:r>
            <w:r w:rsidRPr="009F04B3">
              <w:rPr>
                <w:bCs/>
                <w:sz w:val="24"/>
              </w:rPr>
              <w:lastRenderedPageBreak/>
              <w:t>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Выдача разрешения на использование </w:t>
            </w:r>
            <w:r>
              <w:rPr>
                <w:sz w:val="24"/>
              </w:rPr>
              <w:t xml:space="preserve">земель и </w:t>
            </w:r>
            <w:r w:rsidRPr="00006C98">
              <w:rPr>
                <w:sz w:val="24"/>
              </w:rPr>
              <w:t>земельных участков</w:t>
            </w:r>
            <w:r>
              <w:rPr>
                <w:sz w:val="24"/>
              </w:rPr>
              <w:t xml:space="preserve"> без предоставления земельных участков и установления сервитута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 на территории Шемышейского района Пензенской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8C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2</w:t>
            </w:r>
            <w:r w:rsidR="008C225B">
              <w:rPr>
                <w:sz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Продажа и предоставление в аренду земельных участков на торгах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</w:t>
            </w:r>
            <w:r w:rsidRPr="00006C98">
              <w:rPr>
                <w:sz w:val="24"/>
              </w:rPr>
              <w:lastRenderedPageBreak/>
              <w:t>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8C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2</w:t>
            </w:r>
            <w:r w:rsidR="008C225B">
              <w:rPr>
                <w:sz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C" w:rsidRPr="00D954E7" w:rsidRDefault="007F345C" w:rsidP="005C3758">
            <w:pPr>
              <w:jc w:val="center"/>
              <w:rPr>
                <w:color w:val="000000" w:themeColor="text1"/>
                <w:sz w:val="24"/>
              </w:rPr>
            </w:pPr>
            <w:r w:rsidRPr="00D954E7">
              <w:rPr>
                <w:color w:val="000000" w:themeColor="text1"/>
                <w:sz w:val="24"/>
              </w:rP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2</w:t>
            </w:r>
            <w:r w:rsidR="008C225B">
              <w:rPr>
                <w:sz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Подготовка и </w:t>
            </w:r>
            <w:r w:rsidRPr="00006C98">
              <w:rPr>
                <w:sz w:val="24"/>
              </w:rPr>
              <w:t>утверждени</w:t>
            </w:r>
            <w:r>
              <w:rPr>
                <w:sz w:val="24"/>
              </w:rPr>
              <w:t>е</w:t>
            </w:r>
            <w:r w:rsidRPr="00006C98">
              <w:rPr>
                <w:sz w:val="24"/>
              </w:rPr>
              <w:t xml:space="preserve"> схемы расположения земельного участка </w:t>
            </w:r>
            <w:r>
              <w:rPr>
                <w:sz w:val="24"/>
              </w:rPr>
              <w:t xml:space="preserve">или </w:t>
            </w:r>
            <w:r w:rsidRPr="00006C98">
              <w:rPr>
                <w:sz w:val="24"/>
              </w:rPr>
              <w:t xml:space="preserve">земельных участков на кадастровом плане территории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D954E7" w:rsidRDefault="005C3758" w:rsidP="008C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954E7">
              <w:rPr>
                <w:sz w:val="24"/>
              </w:rPr>
              <w:t>2</w:t>
            </w:r>
            <w:r w:rsidR="008C225B">
              <w:rPr>
                <w:sz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C71836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Предоставление земельн</w:t>
            </w:r>
            <w:r w:rsidR="0043142F">
              <w:rPr>
                <w:sz w:val="24"/>
              </w:rPr>
              <w:t>ого</w:t>
            </w:r>
            <w:r w:rsidRPr="00006C98">
              <w:rPr>
                <w:sz w:val="24"/>
              </w:rPr>
              <w:t xml:space="preserve"> участк</w:t>
            </w:r>
            <w:r w:rsidR="0043142F">
              <w:rPr>
                <w:sz w:val="24"/>
              </w:rPr>
              <w:t>а</w:t>
            </w:r>
            <w:r w:rsidRPr="00006C98">
              <w:rPr>
                <w:sz w:val="24"/>
              </w:rPr>
              <w:t xml:space="preserve"> в постоянное </w:t>
            </w:r>
            <w:r w:rsidR="00C71836" w:rsidRPr="00C71836">
              <w:rPr>
                <w:sz w:val="24"/>
              </w:rPr>
              <w:t>(</w:t>
            </w:r>
            <w:r w:rsidRPr="00006C98">
              <w:rPr>
                <w:sz w:val="24"/>
              </w:rPr>
              <w:t>бессрочное</w:t>
            </w:r>
            <w:r w:rsidR="00C71836" w:rsidRPr="00C71836">
              <w:rPr>
                <w:sz w:val="24"/>
              </w:rPr>
              <w:t xml:space="preserve">) </w:t>
            </w:r>
            <w:r w:rsidRPr="00006C98">
              <w:rPr>
                <w:sz w:val="24"/>
              </w:rPr>
              <w:t>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006C98">
              <w:rPr>
                <w:sz w:val="24"/>
              </w:rPr>
              <w:t xml:space="preserve">Получение сведений, содержащихся в Едином государственном реестре недвижимости, получение сведений по государственному кадастровому учету недвижимого </w:t>
            </w:r>
            <w:r w:rsidRPr="00006C98">
              <w:rPr>
                <w:sz w:val="24"/>
              </w:rPr>
              <w:lastRenderedPageBreak/>
              <w:t>имущества и (или) государственной регистрации прав на недвижимое имущество и сделок с ним</w:t>
            </w:r>
          </w:p>
        </w:tc>
      </w:tr>
      <w:tr w:rsidR="005C3758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D954E7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954E7">
              <w:rPr>
                <w:sz w:val="24"/>
              </w:rPr>
              <w:lastRenderedPageBreak/>
              <w:t>2</w:t>
            </w:r>
            <w:r w:rsidR="008C225B">
              <w:rPr>
                <w:sz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Внесение изменений в разрешение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архитектуры, строительства и муниципального хозяйства)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9F04B3">
              <w:rPr>
                <w:sz w:val="24"/>
              </w:rPr>
              <w:t>Постановление администрации Шемышейского района № 905 от 25.11.2011 «</w:t>
            </w:r>
            <w:r w:rsidRPr="009F04B3">
              <w:rPr>
                <w:bCs/>
                <w:sz w:val="24"/>
              </w:rPr>
              <w:t>Об утверждении административных регламентов предоставления муниципальных услуг на территории Шемышейского района»</w:t>
            </w:r>
          </w:p>
        </w:tc>
        <w:tc>
          <w:tcPr>
            <w:tcW w:w="2268" w:type="dxa"/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43142F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D954E7" w:rsidRDefault="0043142F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954E7">
              <w:rPr>
                <w:sz w:val="24"/>
              </w:rPr>
              <w:t>2</w:t>
            </w:r>
            <w:r w:rsidR="008C225B">
              <w:rPr>
                <w:sz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006C98" w:rsidRDefault="0043142F" w:rsidP="004314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006C98" w:rsidRDefault="0043142F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экономики, имущественных и земельных отношений)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9F04B3" w:rsidRDefault="0043142F" w:rsidP="005C375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43142F" w:rsidRPr="00006C98" w:rsidRDefault="0043142F" w:rsidP="005C375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43142F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D954E7" w:rsidRDefault="008C225B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006C98" w:rsidRDefault="0043142F" w:rsidP="004314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006C98" w:rsidRDefault="0043142F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Администрация Шемышейского района Пензенской области (отдел архитектуры, строительства и муниципального хозяйства)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9F04B3" w:rsidRDefault="0043142F" w:rsidP="005C375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43142F" w:rsidRPr="00006C98" w:rsidRDefault="0043142F" w:rsidP="005C375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43142F" w:rsidRPr="00006C98" w:rsidTr="00153459">
        <w:trPr>
          <w:gridAfter w:val="2"/>
          <w:wAfter w:w="12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D954E7" w:rsidRDefault="008C225B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006C98" w:rsidRDefault="0043142F" w:rsidP="002333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</w:t>
            </w:r>
            <w:r w:rsidR="00D3765A">
              <w:rPr>
                <w:sz w:val="24"/>
              </w:rPr>
              <w:t>, осу</w:t>
            </w:r>
            <w:r w:rsidR="002333B9">
              <w:rPr>
                <w:sz w:val="24"/>
              </w:rPr>
              <w:t xml:space="preserve">ществляющего перевозки опасных грузов в случае, если маршрут, часть маршрута </w:t>
            </w:r>
            <w:r w:rsidR="002333B9">
              <w:rPr>
                <w:sz w:val="24"/>
              </w:rPr>
              <w:lastRenderedPageBreak/>
              <w:t>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 проходят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006C98" w:rsidRDefault="002333B9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Администрация Шемышейского района Пензенской области (отдел архитектуры, строительства и муниципального хозяйства)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F" w:rsidRPr="009F04B3" w:rsidRDefault="0043142F" w:rsidP="005C375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43142F" w:rsidRPr="00006C98" w:rsidRDefault="0043142F" w:rsidP="005C375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5C3758" w:rsidRPr="00006C98" w:rsidTr="00153459">
        <w:tc>
          <w:tcPr>
            <w:tcW w:w="10187" w:type="dxa"/>
            <w:gridSpan w:val="7"/>
          </w:tcPr>
          <w:p w:rsidR="005C3758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06C98">
              <w:rPr>
                <w:b/>
                <w:sz w:val="24"/>
              </w:rPr>
              <w:lastRenderedPageBreak/>
              <w:t xml:space="preserve">Перечень услуг, оказываемых муниципальными учреждениями </w:t>
            </w:r>
          </w:p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b/>
                <w:sz w:val="24"/>
              </w:rPr>
              <w:t>и организациями, в которых размещается муниципальное задание (заказ)</w:t>
            </w: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№ п/п</w:t>
            </w:r>
          </w:p>
        </w:tc>
        <w:tc>
          <w:tcPr>
            <w:tcW w:w="2437" w:type="dxa"/>
          </w:tcPr>
          <w:p w:rsidR="005C3758" w:rsidRPr="00006C98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Наименование муниципальной услуги</w:t>
            </w:r>
          </w:p>
        </w:tc>
        <w:tc>
          <w:tcPr>
            <w:tcW w:w="7144" w:type="dxa"/>
            <w:gridSpan w:val="4"/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1D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9F04B3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9F04B3">
              <w:rPr>
                <w:color w:val="000000" w:themeColor="text1"/>
                <w:sz w:val="24"/>
              </w:rPr>
              <w:t>Приём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9F04B3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9F04B3">
              <w:rPr>
                <w:color w:val="000000" w:themeColor="text1"/>
                <w:sz w:val="24"/>
              </w:rPr>
              <w:t>Муниципальные дошкольные образовательные учреждения</w:t>
            </w:r>
          </w:p>
          <w:p w:rsidR="005C3758" w:rsidRPr="009F04B3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1D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9F04B3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9F04B3">
              <w:rPr>
                <w:color w:val="000000" w:themeColor="text1"/>
                <w:sz w:val="24"/>
              </w:rPr>
              <w:t xml:space="preserve">Предоставление информации о текущей успеваемости учащегося в образовательной </w:t>
            </w:r>
            <w:r w:rsidRPr="009F04B3">
              <w:rPr>
                <w:color w:val="000000" w:themeColor="text1"/>
                <w:sz w:val="24"/>
              </w:rPr>
              <w:lastRenderedPageBreak/>
              <w:t xml:space="preserve">организации, ведение дневника и журнала успеваемости 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Муниципальные образовательные учреждения</w:t>
            </w: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8A6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3</w:t>
            </w:r>
            <w:r w:rsidR="008A65CE">
              <w:rPr>
                <w:sz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C326B4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326B4">
              <w:rPr>
                <w:sz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Муниципальные образовательные учреждения</w:t>
            </w: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8A6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>3</w:t>
            </w:r>
            <w:r w:rsidR="008A65CE">
              <w:rPr>
                <w:sz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9F04B3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9F04B3">
              <w:rPr>
                <w:color w:val="000000" w:themeColor="text1"/>
                <w:sz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Муниципальные образовательные учреждения</w:t>
            </w: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A65CE">
              <w:rPr>
                <w:sz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C326B4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326B4">
              <w:rPr>
                <w:sz w:val="24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Муниципальные образовательные учреждения</w:t>
            </w: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8A6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A65CE">
              <w:rPr>
                <w:sz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C326B4" w:rsidRDefault="005C3758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326B4">
              <w:rPr>
                <w:sz w:val="24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Муниципальные образовательные учреждения</w:t>
            </w: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5C3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A65CE">
              <w:rPr>
                <w:sz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63492F" w:rsidRDefault="005C3758" w:rsidP="009D17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</w:rPr>
            </w:pPr>
            <w:r w:rsidRPr="009F04B3">
              <w:rPr>
                <w:color w:val="000000" w:themeColor="text1"/>
                <w:sz w:val="24"/>
              </w:rPr>
              <w:t xml:space="preserve">Предоставление информации о результатах сданных экзаменов, </w:t>
            </w:r>
            <w:bookmarkStart w:id="0" w:name="_GoBack"/>
            <w:bookmarkEnd w:id="0"/>
            <w:r w:rsidRPr="009F04B3">
              <w:rPr>
                <w:color w:val="000000" w:themeColor="text1"/>
                <w:sz w:val="24"/>
              </w:rPr>
              <w:lastRenderedPageBreak/>
              <w:t>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lastRenderedPageBreak/>
              <w:t>Муниципальные образовательные учреждения</w:t>
            </w:r>
          </w:p>
        </w:tc>
      </w:tr>
      <w:tr w:rsidR="005C3758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8C225B" w:rsidP="008A6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8A65CE">
              <w:rPr>
                <w:sz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63492F" w:rsidRDefault="005C3758" w:rsidP="005C3758">
            <w:pPr>
              <w:jc w:val="center"/>
              <w:rPr>
                <w:color w:val="FF0000"/>
                <w:sz w:val="24"/>
              </w:rPr>
            </w:pPr>
            <w:r w:rsidRPr="009F04B3">
              <w:rPr>
                <w:color w:val="000000" w:themeColor="text1"/>
                <w:sz w:val="24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Муниципальные</w:t>
            </w:r>
          </w:p>
          <w:p w:rsidR="005C3758" w:rsidRPr="00006C98" w:rsidRDefault="005C3758" w:rsidP="005C3758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 учреждения культуры</w:t>
            </w:r>
          </w:p>
        </w:tc>
      </w:tr>
      <w:tr w:rsidR="002333B9" w:rsidRPr="00006C98" w:rsidTr="00153459">
        <w:trPr>
          <w:gridAfter w:val="1"/>
          <w:wAfter w:w="65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9" w:rsidRPr="00006C98" w:rsidRDefault="00F14D2C" w:rsidP="008A6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A65CE">
              <w:rPr>
                <w:sz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9" w:rsidRPr="00C326B4" w:rsidRDefault="001D0845" w:rsidP="005C3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5" w:rsidRPr="00006C98" w:rsidRDefault="001D0845" w:rsidP="001D0845">
            <w:pPr>
              <w:jc w:val="center"/>
              <w:rPr>
                <w:sz w:val="24"/>
              </w:rPr>
            </w:pPr>
            <w:r w:rsidRPr="00006C98">
              <w:rPr>
                <w:sz w:val="24"/>
              </w:rPr>
              <w:t>Муниципальные</w:t>
            </w:r>
          </w:p>
          <w:p w:rsidR="002333B9" w:rsidRPr="00006C98" w:rsidRDefault="001D0845" w:rsidP="001D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06C98">
              <w:rPr>
                <w:sz w:val="24"/>
              </w:rPr>
              <w:t xml:space="preserve"> учреждения культуры</w:t>
            </w:r>
          </w:p>
        </w:tc>
      </w:tr>
    </w:tbl>
    <w:p w:rsidR="00246BDC" w:rsidRPr="00705512" w:rsidRDefault="00246BDC" w:rsidP="00006C98">
      <w:pPr>
        <w:pStyle w:val="a9"/>
        <w:jc w:val="both"/>
        <w:rPr>
          <w:color w:val="000000"/>
          <w:szCs w:val="28"/>
        </w:rPr>
      </w:pPr>
      <w:bookmarkStart w:id="1" w:name="Par102"/>
      <w:bookmarkStart w:id="2" w:name="Par111"/>
      <w:bookmarkEnd w:id="1"/>
      <w:bookmarkEnd w:id="2"/>
    </w:p>
    <w:sectPr w:rsidR="00246BDC" w:rsidRPr="00705512" w:rsidSect="00427EF7">
      <w:footerReference w:type="default" r:id="rId8"/>
      <w:pgSz w:w="11906" w:h="16838"/>
      <w:pgMar w:top="851" w:right="851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7B" w:rsidRDefault="00300B7B">
      <w:r>
        <w:separator/>
      </w:r>
    </w:p>
  </w:endnote>
  <w:endnote w:type="continuationSeparator" w:id="0">
    <w:p w:rsidR="00300B7B" w:rsidRDefault="0030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DE" w:rsidRDefault="00A51CD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7B" w:rsidRDefault="00300B7B">
      <w:r>
        <w:separator/>
      </w:r>
    </w:p>
  </w:footnote>
  <w:footnote w:type="continuationSeparator" w:id="0">
    <w:p w:rsidR="00300B7B" w:rsidRDefault="0030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0F5"/>
    <w:multiLevelType w:val="multilevel"/>
    <w:tmpl w:val="04B4EF0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" w15:restartNumberingAfterBreak="0">
    <w:nsid w:val="34782905"/>
    <w:multiLevelType w:val="hybridMultilevel"/>
    <w:tmpl w:val="9C76DA40"/>
    <w:lvl w:ilvl="0" w:tplc="493C180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526733"/>
    <w:multiLevelType w:val="multilevel"/>
    <w:tmpl w:val="C742E9A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3" w15:restartNumberingAfterBreak="0">
    <w:nsid w:val="41BD3F6D"/>
    <w:multiLevelType w:val="multilevel"/>
    <w:tmpl w:val="12102FE0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11956BE"/>
    <w:multiLevelType w:val="hybridMultilevel"/>
    <w:tmpl w:val="27DED3E8"/>
    <w:lvl w:ilvl="0" w:tplc="25582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2037BA"/>
    <w:multiLevelType w:val="multilevel"/>
    <w:tmpl w:val="0D721A5C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67EB5E4F"/>
    <w:multiLevelType w:val="hybridMultilevel"/>
    <w:tmpl w:val="7374B1AE"/>
    <w:lvl w:ilvl="0" w:tplc="A1049CBC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7" w15:restartNumberingAfterBreak="0">
    <w:nsid w:val="75A05A2A"/>
    <w:multiLevelType w:val="hybridMultilevel"/>
    <w:tmpl w:val="8D20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CB7382"/>
    <w:multiLevelType w:val="hybridMultilevel"/>
    <w:tmpl w:val="B3E4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91D2DD1"/>
    <w:multiLevelType w:val="hybridMultilevel"/>
    <w:tmpl w:val="877AE5B6"/>
    <w:lvl w:ilvl="0" w:tplc="25582E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0A"/>
    <w:rsid w:val="00006C98"/>
    <w:rsid w:val="00010BE5"/>
    <w:rsid w:val="000145D6"/>
    <w:rsid w:val="00020933"/>
    <w:rsid w:val="000238AB"/>
    <w:rsid w:val="0004777C"/>
    <w:rsid w:val="000709A6"/>
    <w:rsid w:val="00082EB9"/>
    <w:rsid w:val="000B5F0D"/>
    <w:rsid w:val="000B646A"/>
    <w:rsid w:val="000C7917"/>
    <w:rsid w:val="000D12E1"/>
    <w:rsid w:val="000E352F"/>
    <w:rsid w:val="00102EA2"/>
    <w:rsid w:val="0014190A"/>
    <w:rsid w:val="0014467E"/>
    <w:rsid w:val="001526E5"/>
    <w:rsid w:val="00153459"/>
    <w:rsid w:val="001536BC"/>
    <w:rsid w:val="001612FA"/>
    <w:rsid w:val="00165918"/>
    <w:rsid w:val="00165CDD"/>
    <w:rsid w:val="001660AB"/>
    <w:rsid w:val="00171680"/>
    <w:rsid w:val="00172A6D"/>
    <w:rsid w:val="00190F29"/>
    <w:rsid w:val="00197D95"/>
    <w:rsid w:val="001A3AE0"/>
    <w:rsid w:val="001A7F8C"/>
    <w:rsid w:val="001B2D61"/>
    <w:rsid w:val="001B657E"/>
    <w:rsid w:val="001B7275"/>
    <w:rsid w:val="001C6373"/>
    <w:rsid w:val="001D0845"/>
    <w:rsid w:val="001E1478"/>
    <w:rsid w:val="001F3E48"/>
    <w:rsid w:val="002071A8"/>
    <w:rsid w:val="002120D5"/>
    <w:rsid w:val="00232891"/>
    <w:rsid w:val="002333B9"/>
    <w:rsid w:val="00246BDC"/>
    <w:rsid w:val="00251B02"/>
    <w:rsid w:val="00251D4C"/>
    <w:rsid w:val="00270476"/>
    <w:rsid w:val="00284AE1"/>
    <w:rsid w:val="002851E8"/>
    <w:rsid w:val="00286351"/>
    <w:rsid w:val="002A1182"/>
    <w:rsid w:val="002A1325"/>
    <w:rsid w:val="002A2DEF"/>
    <w:rsid w:val="002A3451"/>
    <w:rsid w:val="002A5F8D"/>
    <w:rsid w:val="002B644A"/>
    <w:rsid w:val="002F5922"/>
    <w:rsid w:val="00300B7B"/>
    <w:rsid w:val="00317930"/>
    <w:rsid w:val="00333788"/>
    <w:rsid w:val="00337A5E"/>
    <w:rsid w:val="003433D3"/>
    <w:rsid w:val="00343445"/>
    <w:rsid w:val="00345225"/>
    <w:rsid w:val="003572BB"/>
    <w:rsid w:val="00365C3C"/>
    <w:rsid w:val="00385C88"/>
    <w:rsid w:val="00385DD9"/>
    <w:rsid w:val="0038646B"/>
    <w:rsid w:val="0039339E"/>
    <w:rsid w:val="003B5D3E"/>
    <w:rsid w:val="003B7BF5"/>
    <w:rsid w:val="003C76FB"/>
    <w:rsid w:val="003F6616"/>
    <w:rsid w:val="004276B0"/>
    <w:rsid w:val="00427EF7"/>
    <w:rsid w:val="0043142F"/>
    <w:rsid w:val="00433E35"/>
    <w:rsid w:val="00433EB3"/>
    <w:rsid w:val="00436578"/>
    <w:rsid w:val="004378FD"/>
    <w:rsid w:val="00440ABD"/>
    <w:rsid w:val="00450708"/>
    <w:rsid w:val="00453FBF"/>
    <w:rsid w:val="00463DCB"/>
    <w:rsid w:val="00494E93"/>
    <w:rsid w:val="0049543C"/>
    <w:rsid w:val="004B3FD0"/>
    <w:rsid w:val="004B5ACD"/>
    <w:rsid w:val="004C0B23"/>
    <w:rsid w:val="004C10BC"/>
    <w:rsid w:val="004C5C3F"/>
    <w:rsid w:val="004D1E33"/>
    <w:rsid w:val="004E3036"/>
    <w:rsid w:val="004E33F1"/>
    <w:rsid w:val="00501160"/>
    <w:rsid w:val="0052409C"/>
    <w:rsid w:val="00525E05"/>
    <w:rsid w:val="0053146A"/>
    <w:rsid w:val="00541130"/>
    <w:rsid w:val="00542AED"/>
    <w:rsid w:val="00565FF1"/>
    <w:rsid w:val="00570DF3"/>
    <w:rsid w:val="00571233"/>
    <w:rsid w:val="00596D21"/>
    <w:rsid w:val="005A1DB7"/>
    <w:rsid w:val="005A5073"/>
    <w:rsid w:val="005C1AF4"/>
    <w:rsid w:val="005C3758"/>
    <w:rsid w:val="005C47E0"/>
    <w:rsid w:val="005C7F84"/>
    <w:rsid w:val="005D4AE0"/>
    <w:rsid w:val="005D60CF"/>
    <w:rsid w:val="005E438C"/>
    <w:rsid w:val="00600A54"/>
    <w:rsid w:val="00602422"/>
    <w:rsid w:val="00607C09"/>
    <w:rsid w:val="00622FF9"/>
    <w:rsid w:val="0062764F"/>
    <w:rsid w:val="0063492F"/>
    <w:rsid w:val="00655B42"/>
    <w:rsid w:val="00666B33"/>
    <w:rsid w:val="0066791C"/>
    <w:rsid w:val="00673627"/>
    <w:rsid w:val="00683308"/>
    <w:rsid w:val="00684023"/>
    <w:rsid w:val="00687BF6"/>
    <w:rsid w:val="0069300B"/>
    <w:rsid w:val="006952FB"/>
    <w:rsid w:val="006B506C"/>
    <w:rsid w:val="006B5791"/>
    <w:rsid w:val="006C6F56"/>
    <w:rsid w:val="006D2A49"/>
    <w:rsid w:val="006E51F7"/>
    <w:rsid w:val="00704E55"/>
    <w:rsid w:val="00705512"/>
    <w:rsid w:val="00707517"/>
    <w:rsid w:val="007125C5"/>
    <w:rsid w:val="007163C7"/>
    <w:rsid w:val="00724F5F"/>
    <w:rsid w:val="007253CD"/>
    <w:rsid w:val="00741BAE"/>
    <w:rsid w:val="00742067"/>
    <w:rsid w:val="007708E9"/>
    <w:rsid w:val="0077227C"/>
    <w:rsid w:val="007728AD"/>
    <w:rsid w:val="00780BFF"/>
    <w:rsid w:val="0079128B"/>
    <w:rsid w:val="007A02BC"/>
    <w:rsid w:val="007A2405"/>
    <w:rsid w:val="007C0EF5"/>
    <w:rsid w:val="007C4527"/>
    <w:rsid w:val="007C7495"/>
    <w:rsid w:val="007D6AA8"/>
    <w:rsid w:val="007E0A51"/>
    <w:rsid w:val="007E5DB4"/>
    <w:rsid w:val="007F345C"/>
    <w:rsid w:val="007F6E92"/>
    <w:rsid w:val="007F6FDE"/>
    <w:rsid w:val="00810DE4"/>
    <w:rsid w:val="00817A68"/>
    <w:rsid w:val="00820BD5"/>
    <w:rsid w:val="00821D12"/>
    <w:rsid w:val="00836727"/>
    <w:rsid w:val="00840443"/>
    <w:rsid w:val="00840B19"/>
    <w:rsid w:val="00845292"/>
    <w:rsid w:val="0084729F"/>
    <w:rsid w:val="00850354"/>
    <w:rsid w:val="00852995"/>
    <w:rsid w:val="00871D84"/>
    <w:rsid w:val="008720E7"/>
    <w:rsid w:val="008838AC"/>
    <w:rsid w:val="00887ACD"/>
    <w:rsid w:val="00887D44"/>
    <w:rsid w:val="00891DE2"/>
    <w:rsid w:val="00897A79"/>
    <w:rsid w:val="008A3F29"/>
    <w:rsid w:val="008A4827"/>
    <w:rsid w:val="008A65CE"/>
    <w:rsid w:val="008B6F5A"/>
    <w:rsid w:val="008C225B"/>
    <w:rsid w:val="008C5EA2"/>
    <w:rsid w:val="008C7081"/>
    <w:rsid w:val="008E6E1F"/>
    <w:rsid w:val="008F0808"/>
    <w:rsid w:val="009216EE"/>
    <w:rsid w:val="00925C94"/>
    <w:rsid w:val="00927BB8"/>
    <w:rsid w:val="0094123F"/>
    <w:rsid w:val="009422A3"/>
    <w:rsid w:val="00965F7A"/>
    <w:rsid w:val="009721BE"/>
    <w:rsid w:val="0097474D"/>
    <w:rsid w:val="0097513B"/>
    <w:rsid w:val="00984CA3"/>
    <w:rsid w:val="00991CCE"/>
    <w:rsid w:val="00996AEF"/>
    <w:rsid w:val="009B09CD"/>
    <w:rsid w:val="009B59FD"/>
    <w:rsid w:val="009D17CC"/>
    <w:rsid w:val="009F04B3"/>
    <w:rsid w:val="00A00737"/>
    <w:rsid w:val="00A021E2"/>
    <w:rsid w:val="00A07A0A"/>
    <w:rsid w:val="00A21ED0"/>
    <w:rsid w:val="00A23323"/>
    <w:rsid w:val="00A309C4"/>
    <w:rsid w:val="00A32E27"/>
    <w:rsid w:val="00A35EF5"/>
    <w:rsid w:val="00A42733"/>
    <w:rsid w:val="00A51CDE"/>
    <w:rsid w:val="00A61EF8"/>
    <w:rsid w:val="00A72215"/>
    <w:rsid w:val="00A768B8"/>
    <w:rsid w:val="00A76D00"/>
    <w:rsid w:val="00A83759"/>
    <w:rsid w:val="00AC0372"/>
    <w:rsid w:val="00AC1F32"/>
    <w:rsid w:val="00B128B0"/>
    <w:rsid w:val="00B16650"/>
    <w:rsid w:val="00B44986"/>
    <w:rsid w:val="00B55854"/>
    <w:rsid w:val="00B72559"/>
    <w:rsid w:val="00B76921"/>
    <w:rsid w:val="00B80B3C"/>
    <w:rsid w:val="00BA2134"/>
    <w:rsid w:val="00BA4B44"/>
    <w:rsid w:val="00BB5ED1"/>
    <w:rsid w:val="00BC20F1"/>
    <w:rsid w:val="00BC234B"/>
    <w:rsid w:val="00BD2D76"/>
    <w:rsid w:val="00BD3FE3"/>
    <w:rsid w:val="00BF7B82"/>
    <w:rsid w:val="00C0592C"/>
    <w:rsid w:val="00C107AE"/>
    <w:rsid w:val="00C162CB"/>
    <w:rsid w:val="00C21BA4"/>
    <w:rsid w:val="00C326B4"/>
    <w:rsid w:val="00C71836"/>
    <w:rsid w:val="00C75C67"/>
    <w:rsid w:val="00C80C0A"/>
    <w:rsid w:val="00C85B9B"/>
    <w:rsid w:val="00C90248"/>
    <w:rsid w:val="00C94505"/>
    <w:rsid w:val="00C95C19"/>
    <w:rsid w:val="00CB2D5F"/>
    <w:rsid w:val="00CE2FD3"/>
    <w:rsid w:val="00CF33BD"/>
    <w:rsid w:val="00CF5398"/>
    <w:rsid w:val="00D34412"/>
    <w:rsid w:val="00D3765A"/>
    <w:rsid w:val="00D376F6"/>
    <w:rsid w:val="00D527DD"/>
    <w:rsid w:val="00D5799C"/>
    <w:rsid w:val="00D67357"/>
    <w:rsid w:val="00D72110"/>
    <w:rsid w:val="00D954E7"/>
    <w:rsid w:val="00D96867"/>
    <w:rsid w:val="00DB2BB1"/>
    <w:rsid w:val="00DB50CE"/>
    <w:rsid w:val="00DD16A9"/>
    <w:rsid w:val="00DD22C3"/>
    <w:rsid w:val="00DF6F9F"/>
    <w:rsid w:val="00E1348F"/>
    <w:rsid w:val="00E16D9D"/>
    <w:rsid w:val="00E27C4E"/>
    <w:rsid w:val="00E37A14"/>
    <w:rsid w:val="00E4301B"/>
    <w:rsid w:val="00E6408F"/>
    <w:rsid w:val="00E66ACE"/>
    <w:rsid w:val="00E731A9"/>
    <w:rsid w:val="00E75548"/>
    <w:rsid w:val="00E8235B"/>
    <w:rsid w:val="00E93C26"/>
    <w:rsid w:val="00E96115"/>
    <w:rsid w:val="00E970B5"/>
    <w:rsid w:val="00EA2E76"/>
    <w:rsid w:val="00EE3C60"/>
    <w:rsid w:val="00F14D2C"/>
    <w:rsid w:val="00F16015"/>
    <w:rsid w:val="00F52DBC"/>
    <w:rsid w:val="00FA67EA"/>
    <w:rsid w:val="00FE4F0A"/>
    <w:rsid w:val="00FF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C1BD7-CD78-4B76-9389-6F43CA27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F8"/>
    <w:rPr>
      <w:sz w:val="28"/>
      <w:szCs w:val="24"/>
      <w:u w:color="FFFFFF"/>
    </w:rPr>
  </w:style>
  <w:style w:type="paragraph" w:styleId="1">
    <w:name w:val="heading 1"/>
    <w:basedOn w:val="a"/>
    <w:next w:val="a"/>
    <w:link w:val="10"/>
    <w:uiPriority w:val="99"/>
    <w:qFormat/>
    <w:rsid w:val="00A61EF8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1EF8"/>
    <w:pPr>
      <w:keepNext/>
      <w:shd w:val="clear" w:color="auto" w:fill="FFFFFF"/>
      <w:ind w:left="34"/>
      <w:outlineLvl w:val="1"/>
    </w:pPr>
    <w:rPr>
      <w:color w:val="000000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1EF8"/>
    <w:pPr>
      <w:keepNext/>
      <w:shd w:val="clear" w:color="auto" w:fill="FFFFFF"/>
      <w:spacing w:before="100" w:beforeAutospacing="1"/>
      <w:ind w:left="67"/>
      <w:jc w:val="center"/>
      <w:outlineLvl w:val="2"/>
    </w:pPr>
    <w:rPr>
      <w:b/>
      <w:bCs/>
      <w:color w:val="000000"/>
      <w:spacing w:val="-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61EF8"/>
    <w:pPr>
      <w:keepNext/>
      <w:tabs>
        <w:tab w:val="left" w:pos="2620"/>
      </w:tabs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1182"/>
    <w:rPr>
      <w:rFonts w:ascii="Cambria" w:hAnsi="Cambria" w:cs="Times New Roman"/>
      <w:b/>
      <w:bCs/>
      <w:kern w:val="32"/>
      <w:sz w:val="32"/>
      <w:szCs w:val="32"/>
      <w:u w:color="FFFFFF"/>
    </w:rPr>
  </w:style>
  <w:style w:type="character" w:customStyle="1" w:styleId="20">
    <w:name w:val="Заголовок 2 Знак"/>
    <w:link w:val="2"/>
    <w:uiPriority w:val="99"/>
    <w:locked/>
    <w:rsid w:val="002A1182"/>
    <w:rPr>
      <w:rFonts w:ascii="Cambria" w:hAnsi="Cambria" w:cs="Times New Roman"/>
      <w:b/>
      <w:bCs/>
      <w:i/>
      <w:iCs/>
      <w:sz w:val="28"/>
      <w:szCs w:val="28"/>
      <w:u w:color="FFFFFF"/>
    </w:rPr>
  </w:style>
  <w:style w:type="character" w:customStyle="1" w:styleId="30">
    <w:name w:val="Заголовок 3 Знак"/>
    <w:link w:val="3"/>
    <w:uiPriority w:val="99"/>
    <w:semiHidden/>
    <w:locked/>
    <w:rsid w:val="002A1182"/>
    <w:rPr>
      <w:rFonts w:ascii="Cambria" w:hAnsi="Cambria" w:cs="Times New Roman"/>
      <w:b/>
      <w:bCs/>
      <w:sz w:val="26"/>
      <w:szCs w:val="26"/>
      <w:u w:color="FFFFFF"/>
    </w:rPr>
  </w:style>
  <w:style w:type="character" w:customStyle="1" w:styleId="40">
    <w:name w:val="Заголовок 4 Знак"/>
    <w:link w:val="4"/>
    <w:uiPriority w:val="99"/>
    <w:semiHidden/>
    <w:locked/>
    <w:rsid w:val="002A1182"/>
    <w:rPr>
      <w:rFonts w:ascii="Calibri" w:hAnsi="Calibri" w:cs="Times New Roman"/>
      <w:b/>
      <w:bCs/>
      <w:sz w:val="28"/>
      <w:szCs w:val="28"/>
      <w:u w:color="FFFFFF"/>
    </w:rPr>
  </w:style>
  <w:style w:type="paragraph" w:styleId="a3">
    <w:name w:val="header"/>
    <w:basedOn w:val="a"/>
    <w:link w:val="a4"/>
    <w:uiPriority w:val="99"/>
    <w:rsid w:val="00A61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2A1182"/>
    <w:rPr>
      <w:rFonts w:cs="Times New Roman"/>
      <w:sz w:val="24"/>
      <w:szCs w:val="24"/>
      <w:u w:color="FFFFFF"/>
    </w:rPr>
  </w:style>
  <w:style w:type="paragraph" w:styleId="a5">
    <w:name w:val="footer"/>
    <w:basedOn w:val="a"/>
    <w:link w:val="a6"/>
    <w:uiPriority w:val="99"/>
    <w:rsid w:val="00A61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2A1182"/>
    <w:rPr>
      <w:rFonts w:cs="Times New Roman"/>
      <w:sz w:val="24"/>
      <w:szCs w:val="24"/>
      <w:u w:color="FFFFFF"/>
    </w:rPr>
  </w:style>
  <w:style w:type="paragraph" w:styleId="a7">
    <w:name w:val="Body Text Indent"/>
    <w:basedOn w:val="a"/>
    <w:link w:val="a8"/>
    <w:uiPriority w:val="99"/>
    <w:rsid w:val="00A61EF8"/>
    <w:pPr>
      <w:shd w:val="clear" w:color="auto" w:fill="FFFFFF"/>
      <w:ind w:left="58"/>
      <w:jc w:val="both"/>
    </w:pPr>
    <w:rPr>
      <w:color w:val="000000"/>
      <w:szCs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2A1182"/>
    <w:rPr>
      <w:rFonts w:cs="Times New Roman"/>
      <w:sz w:val="24"/>
      <w:szCs w:val="24"/>
      <w:u w:color="FFFFFF"/>
    </w:rPr>
  </w:style>
  <w:style w:type="paragraph" w:styleId="a9">
    <w:name w:val="Body Text"/>
    <w:basedOn w:val="a"/>
    <w:link w:val="aa"/>
    <w:uiPriority w:val="99"/>
    <w:rsid w:val="00A61EF8"/>
    <w:pPr>
      <w:jc w:val="center"/>
    </w:pPr>
  </w:style>
  <w:style w:type="character" w:customStyle="1" w:styleId="aa">
    <w:name w:val="Основной текст Знак"/>
    <w:link w:val="a9"/>
    <w:uiPriority w:val="99"/>
    <w:semiHidden/>
    <w:locked/>
    <w:rsid w:val="002A1182"/>
    <w:rPr>
      <w:rFonts w:cs="Times New Roman"/>
      <w:sz w:val="24"/>
      <w:szCs w:val="24"/>
      <w:u w:color="FFFFFF"/>
    </w:rPr>
  </w:style>
  <w:style w:type="paragraph" w:styleId="ab">
    <w:name w:val="Title"/>
    <w:basedOn w:val="a"/>
    <w:link w:val="ac"/>
    <w:uiPriority w:val="99"/>
    <w:qFormat/>
    <w:rsid w:val="00A61EF8"/>
    <w:pPr>
      <w:tabs>
        <w:tab w:val="left" w:pos="2160"/>
      </w:tabs>
      <w:jc w:val="center"/>
    </w:pPr>
    <w:rPr>
      <w:b/>
      <w:bCs/>
      <w:sz w:val="32"/>
    </w:rPr>
  </w:style>
  <w:style w:type="character" w:customStyle="1" w:styleId="ac">
    <w:name w:val="Заголовок Знак"/>
    <w:link w:val="ab"/>
    <w:uiPriority w:val="99"/>
    <w:locked/>
    <w:rsid w:val="002A1182"/>
    <w:rPr>
      <w:rFonts w:ascii="Cambria" w:hAnsi="Cambria" w:cs="Times New Roman"/>
      <w:b/>
      <w:bCs/>
      <w:kern w:val="28"/>
      <w:sz w:val="32"/>
      <w:szCs w:val="32"/>
      <w:u w:color="FFFFFF"/>
    </w:rPr>
  </w:style>
  <w:style w:type="paragraph" w:styleId="ad">
    <w:name w:val="Balloon Text"/>
    <w:basedOn w:val="a"/>
    <w:link w:val="ae"/>
    <w:uiPriority w:val="99"/>
    <w:semiHidden/>
    <w:rsid w:val="008C5E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A1182"/>
    <w:rPr>
      <w:rFonts w:cs="Times New Roman"/>
      <w:sz w:val="2"/>
      <w:u w:color="FFFFFF"/>
    </w:rPr>
  </w:style>
  <w:style w:type="paragraph" w:customStyle="1" w:styleId="ConsPlusNormal">
    <w:name w:val="ConsPlusNormal"/>
    <w:uiPriority w:val="99"/>
    <w:rsid w:val="0033378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33378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673627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uiPriority w:val="99"/>
    <w:rsid w:val="00673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rsid w:val="00020933"/>
    <w:rPr>
      <w:rFonts w:cs="Times New Roman"/>
      <w:color w:val="0000FF"/>
      <w:u w:val="single"/>
    </w:rPr>
  </w:style>
  <w:style w:type="character" w:customStyle="1" w:styleId="FontStyle14">
    <w:name w:val="Font Style14"/>
    <w:uiPriority w:val="99"/>
    <w:rsid w:val="00246B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2112</Company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5216541</dc:creator>
  <cp:lastModifiedBy>RePack by Diakov</cp:lastModifiedBy>
  <cp:revision>30</cp:revision>
  <cp:lastPrinted>2018-09-28T06:14:00Z</cp:lastPrinted>
  <dcterms:created xsi:type="dcterms:W3CDTF">2017-12-04T11:00:00Z</dcterms:created>
  <dcterms:modified xsi:type="dcterms:W3CDTF">2018-11-22T06:27:00Z</dcterms:modified>
</cp:coreProperties>
</file>